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3D389" w14:textId="77777777" w:rsidR="00326821" w:rsidRDefault="00326821" w:rsidP="00326821">
      <w:pPr>
        <w:jc w:val="both"/>
        <w:rPr>
          <w:rFonts w:ascii="Arial" w:hAnsi="Arial" w:cs="Arial"/>
          <w:b/>
          <w:bCs/>
          <w:sz w:val="32"/>
          <w:szCs w:val="32"/>
        </w:rPr>
      </w:pPr>
      <w:proofErr w:type="gramStart"/>
      <w:r w:rsidRPr="00326821">
        <w:rPr>
          <w:rFonts w:ascii="Arial" w:hAnsi="Arial" w:cs="Arial"/>
          <w:b/>
          <w:bCs/>
          <w:sz w:val="32"/>
          <w:szCs w:val="32"/>
        </w:rPr>
        <w:t>n</w:t>
      </w:r>
      <w:proofErr w:type="gramEnd"/>
      <w:r w:rsidRPr="00326821">
        <w:rPr>
          <w:rFonts w:ascii="Arial" w:hAnsi="Arial" w:cs="Arial"/>
          <w:b/>
          <w:bCs/>
          <w:sz w:val="32"/>
          <w:szCs w:val="32"/>
        </w:rPr>
        <w:t xml:space="preserve">11 </w:t>
      </w:r>
      <w:r>
        <w:rPr>
          <w:rFonts w:ascii="Arial" w:hAnsi="Arial" w:cs="Arial"/>
          <w:b/>
          <w:bCs/>
          <w:sz w:val="32"/>
          <w:szCs w:val="32"/>
        </w:rPr>
        <w:t xml:space="preserve">ile </w:t>
      </w:r>
      <w:r w:rsidRPr="00326821">
        <w:rPr>
          <w:rFonts w:ascii="Arial" w:hAnsi="Arial" w:cs="Arial"/>
          <w:b/>
          <w:bCs/>
          <w:sz w:val="32"/>
          <w:szCs w:val="32"/>
        </w:rPr>
        <w:t>E-ticaretin dinamikleri ve stratejileri #SATSOAkademi’de İşlendi</w:t>
      </w:r>
    </w:p>
    <w:p w14:paraId="4D9D566E" w14:textId="77777777" w:rsidR="00326821" w:rsidRDefault="00326821" w:rsidP="00326821">
      <w:pPr>
        <w:jc w:val="both"/>
        <w:rPr>
          <w:sz w:val="24"/>
          <w:szCs w:val="24"/>
        </w:rPr>
      </w:pPr>
      <w:r w:rsidRPr="00326821">
        <w:rPr>
          <w:sz w:val="24"/>
          <w:szCs w:val="24"/>
        </w:rPr>
        <w:t>Sakarya Ticaret ve Sanayi Odası ile n11 iş birliği</w:t>
      </w:r>
      <w:r>
        <w:rPr>
          <w:sz w:val="24"/>
          <w:szCs w:val="24"/>
        </w:rPr>
        <w:t>yle</w:t>
      </w:r>
      <w:r w:rsidRPr="00326821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326821">
        <w:rPr>
          <w:sz w:val="24"/>
          <w:szCs w:val="24"/>
        </w:rPr>
        <w:t>E-Ticaret Çözümleri Toplantı</w:t>
      </w:r>
      <w:r>
        <w:rPr>
          <w:sz w:val="24"/>
          <w:szCs w:val="24"/>
        </w:rPr>
        <w:t xml:space="preserve">sı” </w:t>
      </w:r>
      <w:r w:rsidRPr="00326821">
        <w:rPr>
          <w:sz w:val="24"/>
          <w:szCs w:val="24"/>
        </w:rPr>
        <w:t>gerçekleştirildi.</w:t>
      </w:r>
    </w:p>
    <w:p w14:paraId="146409ED" w14:textId="5CD5860E" w:rsidR="00326821" w:rsidRPr="00326821" w:rsidRDefault="00326821" w:rsidP="00326821">
      <w:pPr>
        <w:jc w:val="both"/>
        <w:rPr>
          <w:sz w:val="24"/>
          <w:szCs w:val="24"/>
        </w:rPr>
      </w:pPr>
      <w:r>
        <w:rPr>
          <w:sz w:val="24"/>
          <w:szCs w:val="24"/>
        </w:rPr>
        <w:t>Yoğun bir katılımla gerçekleşen t</w:t>
      </w:r>
      <w:r w:rsidRPr="00326821">
        <w:rPr>
          <w:sz w:val="24"/>
          <w:szCs w:val="24"/>
        </w:rPr>
        <w:t>oplantıda</w:t>
      </w:r>
      <w:r>
        <w:rPr>
          <w:sz w:val="24"/>
          <w:szCs w:val="24"/>
        </w:rPr>
        <w:t xml:space="preserve"> </w:t>
      </w:r>
      <w:r w:rsidRPr="00326821">
        <w:rPr>
          <w:sz w:val="24"/>
          <w:szCs w:val="24"/>
        </w:rPr>
        <w:t xml:space="preserve">dünya e-ticaret hacminin ulaştığı boyutlara ve Türkiye’nin bu pazardaki yerine dikkat çekilirken, e-ticaretin ayrıntılı dinamikleri uygulamalı olarak </w:t>
      </w:r>
      <w:r>
        <w:rPr>
          <w:sz w:val="24"/>
          <w:szCs w:val="24"/>
        </w:rPr>
        <w:t xml:space="preserve">n11 temsilcileri tarafından gerçekleştirilen </w:t>
      </w:r>
      <w:r w:rsidRPr="00326821">
        <w:rPr>
          <w:sz w:val="24"/>
          <w:szCs w:val="24"/>
        </w:rPr>
        <w:t xml:space="preserve">sunum ile aktarıldı. </w:t>
      </w:r>
    </w:p>
    <w:p w14:paraId="5CDD8377" w14:textId="4AE8AA96" w:rsidR="00326821" w:rsidRPr="00326821" w:rsidRDefault="00326821" w:rsidP="00326821">
      <w:pPr>
        <w:jc w:val="both"/>
        <w:rPr>
          <w:sz w:val="24"/>
          <w:szCs w:val="24"/>
        </w:rPr>
      </w:pPr>
      <w:r w:rsidRPr="00326821">
        <w:rPr>
          <w:sz w:val="24"/>
          <w:szCs w:val="24"/>
        </w:rPr>
        <w:t>N11 İş Ortakları Eğitim Koordinatörü Şevket Başer, e-ticaret istatistikleri hakkında katılımcılara bilgiler verdi. Başer</w:t>
      </w:r>
      <w:r>
        <w:rPr>
          <w:sz w:val="24"/>
          <w:szCs w:val="24"/>
        </w:rPr>
        <w:t xml:space="preserve"> eğitimde özetle şunları dile getirdi:</w:t>
      </w:r>
      <w:r w:rsidRPr="00326821">
        <w:rPr>
          <w:sz w:val="24"/>
          <w:szCs w:val="24"/>
        </w:rPr>
        <w:t xml:space="preserve"> “Sakarya'da 7 bin 207 e-ticaret yapan işletme var</w:t>
      </w:r>
      <w:r>
        <w:rPr>
          <w:sz w:val="24"/>
          <w:szCs w:val="24"/>
        </w:rPr>
        <w:t xml:space="preserve"> ve</w:t>
      </w:r>
      <w:r w:rsidRPr="00326821">
        <w:rPr>
          <w:sz w:val="24"/>
          <w:szCs w:val="24"/>
        </w:rPr>
        <w:t xml:space="preserve"> işletmelerin sadece yüzde 12’si e-ticaret yapıyor. </w:t>
      </w:r>
      <w:r>
        <w:rPr>
          <w:sz w:val="24"/>
          <w:szCs w:val="24"/>
        </w:rPr>
        <w:t>Kentte,</w:t>
      </w:r>
      <w:r w:rsidRPr="00326821">
        <w:rPr>
          <w:sz w:val="24"/>
          <w:szCs w:val="24"/>
        </w:rPr>
        <w:t xml:space="preserve"> ev dekorasyon ve mobilya satışları ilk sırada yer alıyor. </w:t>
      </w:r>
      <w:r w:rsidRPr="00326821">
        <w:rPr>
          <w:sz w:val="24"/>
          <w:szCs w:val="24"/>
        </w:rPr>
        <w:t xml:space="preserve">Açacağınız </w:t>
      </w:r>
      <w:r>
        <w:rPr>
          <w:sz w:val="24"/>
          <w:szCs w:val="24"/>
        </w:rPr>
        <w:t xml:space="preserve">yeni </w:t>
      </w:r>
      <w:r w:rsidRPr="00326821">
        <w:rPr>
          <w:sz w:val="24"/>
          <w:szCs w:val="24"/>
        </w:rPr>
        <w:t xml:space="preserve">bir mağaza ile birçok kişinin önüne geçmiş olacaksınız. </w:t>
      </w:r>
    </w:p>
    <w:p w14:paraId="3909592D" w14:textId="6152A7BE" w:rsidR="00326821" w:rsidRPr="00326821" w:rsidRDefault="00326821" w:rsidP="00326821">
      <w:pPr>
        <w:jc w:val="both"/>
        <w:rPr>
          <w:sz w:val="24"/>
          <w:szCs w:val="24"/>
        </w:rPr>
      </w:pPr>
      <w:r w:rsidRPr="00326821">
        <w:rPr>
          <w:sz w:val="24"/>
          <w:szCs w:val="24"/>
        </w:rPr>
        <w:t>Türkiye'de sosyal medya kullanan 58 milyon kişi var. E-ticaret artık sosyal medya ile Pazar yerleri satışlarını artırıyor.  E-ticaret</w:t>
      </w:r>
      <w:r>
        <w:rPr>
          <w:sz w:val="24"/>
          <w:szCs w:val="24"/>
        </w:rPr>
        <w:t xml:space="preserve">in gelişiminde sosyal mecraların </w:t>
      </w:r>
      <w:r w:rsidRPr="00326821">
        <w:rPr>
          <w:sz w:val="24"/>
          <w:szCs w:val="24"/>
        </w:rPr>
        <w:t xml:space="preserve">rolü oldukça büyük. Tüketiciler sosyal medya </w:t>
      </w:r>
      <w:r>
        <w:rPr>
          <w:sz w:val="24"/>
          <w:szCs w:val="24"/>
        </w:rPr>
        <w:t xml:space="preserve">uygulamaları </w:t>
      </w:r>
      <w:r w:rsidRPr="00326821">
        <w:rPr>
          <w:sz w:val="24"/>
          <w:szCs w:val="24"/>
        </w:rPr>
        <w:t xml:space="preserve">üzerinden alacağı ürün hakkında araştırma yapıyor. </w:t>
      </w:r>
    </w:p>
    <w:p w14:paraId="36AEF13C" w14:textId="296912B0" w:rsidR="00326821" w:rsidRPr="00326821" w:rsidRDefault="00326821" w:rsidP="00326821">
      <w:pPr>
        <w:jc w:val="both"/>
        <w:rPr>
          <w:sz w:val="24"/>
          <w:szCs w:val="24"/>
        </w:rPr>
      </w:pPr>
      <w:r w:rsidRPr="00326821">
        <w:rPr>
          <w:sz w:val="24"/>
          <w:szCs w:val="24"/>
        </w:rPr>
        <w:t xml:space="preserve">N11 yenilik konusunda </w:t>
      </w:r>
      <w:r>
        <w:rPr>
          <w:sz w:val="24"/>
          <w:szCs w:val="24"/>
        </w:rPr>
        <w:t xml:space="preserve">önemli </w:t>
      </w:r>
      <w:r w:rsidRPr="00326821">
        <w:rPr>
          <w:sz w:val="24"/>
          <w:szCs w:val="24"/>
        </w:rPr>
        <w:t xml:space="preserve">bir geçmişe sahip. </w:t>
      </w:r>
      <w:r w:rsidRPr="00326821">
        <w:rPr>
          <w:sz w:val="24"/>
          <w:szCs w:val="24"/>
        </w:rPr>
        <w:t xml:space="preserve">Hem </w:t>
      </w:r>
      <w:r w:rsidRPr="00326821">
        <w:rPr>
          <w:sz w:val="24"/>
          <w:szCs w:val="24"/>
        </w:rPr>
        <w:t>küçük esnaf ve KOBİ'leri hem de güçlü markaları bünye</w:t>
      </w:r>
      <w:r>
        <w:rPr>
          <w:sz w:val="24"/>
          <w:szCs w:val="24"/>
        </w:rPr>
        <w:t xml:space="preserve">sinde </w:t>
      </w:r>
      <w:r w:rsidRPr="00326821">
        <w:rPr>
          <w:sz w:val="24"/>
          <w:szCs w:val="24"/>
        </w:rPr>
        <w:t>barındır</w:t>
      </w:r>
      <w:r>
        <w:rPr>
          <w:sz w:val="24"/>
          <w:szCs w:val="24"/>
        </w:rPr>
        <w:t>an geniş bir platform</w:t>
      </w:r>
      <w:r w:rsidRPr="00326821">
        <w:rPr>
          <w:sz w:val="24"/>
          <w:szCs w:val="24"/>
        </w:rPr>
        <w:t xml:space="preserve">. N11’de 36 milyon kayıtlı müşterimiz var ve 20 milyon aktif kullanıcı </w:t>
      </w:r>
      <w:r>
        <w:rPr>
          <w:sz w:val="24"/>
          <w:szCs w:val="24"/>
        </w:rPr>
        <w:t>alışveriş yapıyor</w:t>
      </w:r>
      <w:r w:rsidRPr="00326821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Mağaza açacak kıymetli iş ortaklarımız da bu girişimiyle </w:t>
      </w:r>
      <w:r w:rsidRPr="00326821">
        <w:rPr>
          <w:sz w:val="24"/>
          <w:szCs w:val="24"/>
        </w:rPr>
        <w:t xml:space="preserve">milyonlarca </w:t>
      </w:r>
      <w:r>
        <w:rPr>
          <w:sz w:val="24"/>
          <w:szCs w:val="24"/>
        </w:rPr>
        <w:t>aktif müşteriye ve geniş bir pazara ulaşmış olacaklar</w:t>
      </w:r>
      <w:r w:rsidRPr="00326821">
        <w:rPr>
          <w:sz w:val="24"/>
          <w:szCs w:val="24"/>
        </w:rPr>
        <w:t xml:space="preserve">.” dedi. </w:t>
      </w:r>
    </w:p>
    <w:p w14:paraId="672DA12A" w14:textId="70695520" w:rsidR="00326821" w:rsidRPr="00326821" w:rsidRDefault="00326821" w:rsidP="00326821">
      <w:pPr>
        <w:jc w:val="both"/>
        <w:rPr>
          <w:sz w:val="24"/>
          <w:szCs w:val="24"/>
        </w:rPr>
      </w:pPr>
      <w:r w:rsidRPr="00326821">
        <w:rPr>
          <w:sz w:val="24"/>
          <w:szCs w:val="24"/>
        </w:rPr>
        <w:t xml:space="preserve">Toplantı sonunda N11 Marmara Bölge Ekibi ve Eğitim Departmanı, katılımcıların sorularına cevaplar verdi ve sorunlarına çözümler sundu.  </w:t>
      </w:r>
    </w:p>
    <w:sectPr w:rsidR="00326821" w:rsidRPr="0032682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C0047"/>
    <w:rsid w:val="002E518D"/>
    <w:rsid w:val="00300B02"/>
    <w:rsid w:val="00326821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826668"/>
    <w:rsid w:val="00840D42"/>
    <w:rsid w:val="008867DC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  <w:style w:type="character" w:styleId="Kpr">
    <w:name w:val="Hyperlink"/>
    <w:basedOn w:val="VarsaylanParagrafYazTipi"/>
    <w:uiPriority w:val="99"/>
    <w:unhideWhenUsed/>
    <w:rsid w:val="00326821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268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195</Words>
  <Characters>1420</Characters>
  <Application>Microsoft Office Word</Application>
  <DocSecurity>0</DocSecurity>
  <Lines>21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23</cp:revision>
  <dcterms:created xsi:type="dcterms:W3CDTF">2025-07-03T06:04:00Z</dcterms:created>
  <dcterms:modified xsi:type="dcterms:W3CDTF">2025-10-24T11:25:00Z</dcterms:modified>
</cp:coreProperties>
</file>